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74DAE" w14:textId="297BF906" w:rsidR="009420EE" w:rsidRPr="00681516" w:rsidRDefault="006C6CC0" w:rsidP="003A45BE">
      <w:pPr>
        <w:jc w:val="center"/>
        <w:rPr>
          <w:sz w:val="26"/>
          <w:szCs w:val="26"/>
        </w:rPr>
      </w:pPr>
      <w:r w:rsidRPr="00681516">
        <w:rPr>
          <w:sz w:val="26"/>
          <w:szCs w:val="26"/>
        </w:rPr>
        <w:t>Đoàn Hữu Đô – THCS Liên Khê – Huyện Thủy Nguyên</w:t>
      </w:r>
    </w:p>
    <w:p w14:paraId="4270C390" w14:textId="77777777" w:rsidR="009420EE" w:rsidRPr="00681516" w:rsidRDefault="009420EE" w:rsidP="009420EE">
      <w:pPr>
        <w:jc w:val="center"/>
        <w:rPr>
          <w:b/>
          <w:sz w:val="26"/>
          <w:szCs w:val="26"/>
        </w:rPr>
      </w:pPr>
    </w:p>
    <w:p w14:paraId="7B0B357D" w14:textId="780FF5DE" w:rsidR="009420EE" w:rsidRPr="00681516" w:rsidRDefault="009420EE" w:rsidP="009420EE">
      <w:pPr>
        <w:jc w:val="center"/>
        <w:rPr>
          <w:sz w:val="26"/>
          <w:szCs w:val="26"/>
        </w:rPr>
      </w:pPr>
      <w:r w:rsidRPr="00681516">
        <w:rPr>
          <w:sz w:val="26"/>
          <w:szCs w:val="26"/>
        </w:rPr>
        <w:t>CAUHOI</w:t>
      </w:r>
    </w:p>
    <w:p w14:paraId="02348BC8" w14:textId="7D06738A" w:rsidR="003A45BE" w:rsidRPr="00681516" w:rsidRDefault="003A45BE" w:rsidP="003A45BE">
      <w:pPr>
        <w:widowControl/>
        <w:autoSpaceDE/>
        <w:autoSpaceDN/>
        <w:jc w:val="both"/>
        <w:rPr>
          <w:b/>
          <w:color w:val="000000"/>
          <w:sz w:val="26"/>
          <w:szCs w:val="26"/>
          <w:lang w:val="pt-BR"/>
        </w:rPr>
      </w:pPr>
      <w:r w:rsidRPr="00681516">
        <w:rPr>
          <w:b/>
          <w:color w:val="000000"/>
          <w:sz w:val="26"/>
          <w:szCs w:val="26"/>
          <w:lang w:val="pt-BR"/>
        </w:rPr>
        <w:t>Bài 5 (</w:t>
      </w:r>
      <w:r w:rsidRPr="00681516">
        <w:rPr>
          <w:b/>
          <w:color w:val="000000"/>
          <w:sz w:val="26"/>
          <w:szCs w:val="26"/>
          <w:lang w:val="vi-VN"/>
        </w:rPr>
        <w:t>3</w:t>
      </w:r>
      <w:r w:rsidRPr="00681516">
        <w:rPr>
          <w:b/>
          <w:color w:val="000000"/>
          <w:sz w:val="26"/>
          <w:szCs w:val="26"/>
          <w:lang w:val="pt-BR"/>
        </w:rPr>
        <w:t>,</w:t>
      </w:r>
      <w:r w:rsidRPr="00681516">
        <w:rPr>
          <w:b/>
          <w:color w:val="000000"/>
          <w:sz w:val="26"/>
          <w:szCs w:val="26"/>
          <w:lang w:val="vi-VN"/>
        </w:rPr>
        <w:t>0</w:t>
      </w:r>
      <w:r w:rsidRPr="00681516">
        <w:rPr>
          <w:b/>
          <w:color w:val="000000"/>
          <w:sz w:val="26"/>
          <w:szCs w:val="26"/>
          <w:lang w:val="pt-BR"/>
        </w:rPr>
        <w:t xml:space="preserve"> điểm)  </w:t>
      </w:r>
      <w:r w:rsidRPr="00681516">
        <w:rPr>
          <w:sz w:val="26"/>
          <w:szCs w:val="26"/>
          <w:lang w:eastAsia="vi-VN"/>
        </w:rPr>
        <w:t>Cho đường tròn (O) và một điểm A nằm ngoài đường tròn. Từ A kẻ hai tiếp tuyến AB và AC và cát tuyến AMN  không đi qua tâm với đường tròn (B, C, , N thuộc đường tròn (O) , M nằm giữa A và N). Gọi I là trung điểm của dây MN  và  K là giao điểm thứ hai  của tia CI  với đường trò</w:t>
      </w:r>
      <w:bookmarkStart w:id="0" w:name="_GoBack"/>
      <w:bookmarkEnd w:id="0"/>
      <w:r w:rsidRPr="00681516">
        <w:rPr>
          <w:sz w:val="26"/>
          <w:szCs w:val="26"/>
          <w:lang w:eastAsia="vi-VN"/>
        </w:rPr>
        <w:t>n (O).</w:t>
      </w:r>
    </w:p>
    <w:p w14:paraId="34E32750" w14:textId="7B8B6D04" w:rsidR="003A45BE" w:rsidRPr="00681516" w:rsidRDefault="003A45BE" w:rsidP="003A45BE">
      <w:pPr>
        <w:widowControl/>
        <w:autoSpaceDE/>
        <w:autoSpaceDN/>
        <w:jc w:val="both"/>
        <w:rPr>
          <w:b/>
          <w:color w:val="000000"/>
          <w:sz w:val="26"/>
          <w:szCs w:val="26"/>
          <w:lang w:val="pt-BR"/>
        </w:rPr>
      </w:pPr>
      <w:r w:rsidRPr="00681516">
        <w:rPr>
          <w:sz w:val="26"/>
          <w:szCs w:val="26"/>
          <w:lang w:eastAsia="vi-VN"/>
        </w:rPr>
        <w:t xml:space="preserve">a) Chứng minh tứ giác ABOC nội tiếp và </w:t>
      </w:r>
      <w:r w:rsidR="00681516" w:rsidRPr="00681516">
        <w:rPr>
          <w:rFonts w:eastAsia="Calibri"/>
          <w:position w:val="-6"/>
          <w:sz w:val="26"/>
          <w:szCs w:val="26"/>
        </w:rPr>
        <w:pict w14:anchorId="290A10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9.5pt">
            <v:imagedata r:id="rId6" o:title=""/>
          </v:shape>
        </w:pict>
      </w:r>
      <w:r w:rsidRPr="00681516">
        <w:rPr>
          <w:sz w:val="26"/>
          <w:szCs w:val="26"/>
          <w:lang w:eastAsia="vi-VN"/>
        </w:rPr>
        <w:t>.</w:t>
      </w:r>
    </w:p>
    <w:p w14:paraId="0967EFA0" w14:textId="77777777" w:rsidR="003A45BE" w:rsidRPr="00681516" w:rsidRDefault="003A45BE" w:rsidP="003A45BE">
      <w:pPr>
        <w:widowControl/>
        <w:autoSpaceDE/>
        <w:autoSpaceDN/>
        <w:jc w:val="both"/>
        <w:rPr>
          <w:b/>
          <w:color w:val="000000"/>
          <w:sz w:val="26"/>
          <w:szCs w:val="26"/>
          <w:lang w:val="pt-BR"/>
        </w:rPr>
      </w:pPr>
      <w:r w:rsidRPr="00681516">
        <w:rPr>
          <w:sz w:val="26"/>
          <w:szCs w:val="26"/>
          <w:lang w:eastAsia="vi-VN"/>
        </w:rPr>
        <w:t>b) Chứng minh OI  vuông góc với BK .</w:t>
      </w:r>
    </w:p>
    <w:p w14:paraId="73608325" w14:textId="77777777" w:rsidR="003A45BE" w:rsidRPr="00681516" w:rsidRDefault="003A45BE" w:rsidP="003A45BE">
      <w:pPr>
        <w:widowControl/>
        <w:autoSpaceDE/>
        <w:autoSpaceDN/>
        <w:jc w:val="both"/>
        <w:rPr>
          <w:b/>
          <w:color w:val="000000"/>
          <w:sz w:val="26"/>
          <w:szCs w:val="26"/>
          <w:lang w:val="pt-BR"/>
        </w:rPr>
      </w:pPr>
      <w:r w:rsidRPr="00681516">
        <w:rPr>
          <w:sz w:val="26"/>
          <w:szCs w:val="26"/>
          <w:lang w:eastAsia="vi-VN"/>
        </w:rPr>
        <w:t>c) Đường thẳng OI và tiếp tuyến của đường tròn (O) tại M, chúng cắt nhau tại D. Chứng minh ba điểm B , C , D thẳng hàng.</w:t>
      </w:r>
    </w:p>
    <w:p w14:paraId="3C7A198F" w14:textId="77777777" w:rsidR="00393663" w:rsidRPr="00681516" w:rsidRDefault="00393663" w:rsidP="009420EE">
      <w:pPr>
        <w:jc w:val="center"/>
        <w:rPr>
          <w:sz w:val="26"/>
          <w:szCs w:val="26"/>
        </w:rPr>
      </w:pPr>
    </w:p>
    <w:p w14:paraId="6090A97E" w14:textId="28315364" w:rsidR="00E542BD" w:rsidRPr="00681516" w:rsidRDefault="00E542BD" w:rsidP="00E542BD">
      <w:pPr>
        <w:jc w:val="center"/>
        <w:rPr>
          <w:sz w:val="26"/>
          <w:szCs w:val="26"/>
        </w:rPr>
      </w:pPr>
      <w:r w:rsidRPr="00681516">
        <w:rPr>
          <w:position w:val="-6"/>
          <w:sz w:val="26"/>
          <w:szCs w:val="26"/>
        </w:rPr>
        <w:t>DAPAN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654"/>
        <w:gridCol w:w="851"/>
      </w:tblGrid>
      <w:tr w:rsidR="003A45BE" w:rsidRPr="00681516" w14:paraId="6BC1E81D" w14:textId="77777777" w:rsidTr="003A45BE">
        <w:tc>
          <w:tcPr>
            <w:tcW w:w="1135" w:type="dxa"/>
            <w:vAlign w:val="center"/>
          </w:tcPr>
          <w:p w14:paraId="1154936A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 w:rsidRPr="00681516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654" w:type="dxa"/>
          </w:tcPr>
          <w:p w14:paraId="74A81362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 w:rsidRPr="00681516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851" w:type="dxa"/>
            <w:vAlign w:val="center"/>
          </w:tcPr>
          <w:p w14:paraId="6EFC9A8C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 w:rsidRPr="00681516">
              <w:rPr>
                <w:b/>
                <w:sz w:val="26"/>
                <w:szCs w:val="26"/>
              </w:rPr>
              <w:t>Điểm</w:t>
            </w:r>
          </w:p>
        </w:tc>
      </w:tr>
      <w:tr w:rsidR="003A45BE" w:rsidRPr="00681516" w14:paraId="1A6C1491" w14:textId="77777777" w:rsidTr="003A45BE">
        <w:tc>
          <w:tcPr>
            <w:tcW w:w="1135" w:type="dxa"/>
            <w:vMerge w:val="restart"/>
            <w:vAlign w:val="center"/>
          </w:tcPr>
          <w:p w14:paraId="08F29919" w14:textId="77777777" w:rsidR="003A45BE" w:rsidRPr="00681516" w:rsidRDefault="003A45BE" w:rsidP="003A45BE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81516">
              <w:rPr>
                <w:b/>
                <w:sz w:val="26"/>
                <w:szCs w:val="26"/>
              </w:rPr>
              <w:t>5</w:t>
            </w:r>
          </w:p>
          <w:p w14:paraId="5DE81199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  <w:r w:rsidRPr="00681516">
              <w:rPr>
                <w:i/>
                <w:sz w:val="26"/>
                <w:szCs w:val="26"/>
              </w:rPr>
              <w:t>(3,0 đ)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2AF7F94B" w14:textId="4F13B425" w:rsidR="003A45BE" w:rsidRPr="00681516" w:rsidRDefault="003A45BE" w:rsidP="003A45BE">
            <w:pPr>
              <w:widowControl/>
              <w:autoSpaceDE/>
              <w:autoSpaceDN/>
              <w:rPr>
                <w:sz w:val="26"/>
                <w:szCs w:val="26"/>
                <w:lang w:eastAsia="vi-VN"/>
              </w:rPr>
            </w:pPr>
            <w:r w:rsidRPr="00681516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32C8D17F" wp14:editId="38AFE5E7">
                  <wp:simplePos x="0" y="0"/>
                  <wp:positionH relativeFrom="column">
                    <wp:posOffset>2253615</wp:posOffset>
                  </wp:positionH>
                  <wp:positionV relativeFrom="paragraph">
                    <wp:posOffset>120015</wp:posOffset>
                  </wp:positionV>
                  <wp:extent cx="1947545" cy="202120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545" cy="2021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1516">
              <w:rPr>
                <w:sz w:val="26"/>
                <w:szCs w:val="26"/>
                <w:lang w:eastAsia="vi-VN"/>
              </w:rPr>
              <w:t>4.1.Vẽ hình đúng để. làm câu a: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6237C81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0.25</w:t>
            </w:r>
          </w:p>
        </w:tc>
      </w:tr>
      <w:tr w:rsidR="003A45BE" w:rsidRPr="00681516" w14:paraId="210270D6" w14:textId="77777777" w:rsidTr="003A45BE">
        <w:trPr>
          <w:trHeight w:val="443"/>
        </w:trPr>
        <w:tc>
          <w:tcPr>
            <w:tcW w:w="1135" w:type="dxa"/>
            <w:vMerge/>
            <w:vAlign w:val="center"/>
          </w:tcPr>
          <w:p w14:paraId="3F5DBEE4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0A70FDDC" w14:textId="77777777" w:rsidR="003A45BE" w:rsidRPr="00681516" w:rsidRDefault="003A45BE" w:rsidP="003A45BE">
            <w:pPr>
              <w:widowControl/>
              <w:autoSpaceDE/>
              <w:autoSpaceDN/>
              <w:spacing w:line="360" w:lineRule="auto"/>
              <w:jc w:val="both"/>
              <w:rPr>
                <w:b/>
                <w:color w:val="000000"/>
                <w:sz w:val="26"/>
                <w:szCs w:val="26"/>
                <w:lang w:val="pt-BR"/>
              </w:rPr>
            </w:pPr>
            <w:r w:rsidRPr="00681516">
              <w:rPr>
                <w:b/>
                <w:sz w:val="26"/>
                <w:szCs w:val="26"/>
                <w:lang w:eastAsia="vi-VN"/>
              </w:rPr>
              <w:t xml:space="preserve">a) Chứng minh tứ giác ABOC nội tiếp và </w:t>
            </w:r>
            <w:r w:rsidR="00681516" w:rsidRPr="00681516">
              <w:rPr>
                <w:rFonts w:eastAsia="Calibri"/>
                <w:b/>
                <w:position w:val="-6"/>
                <w:sz w:val="26"/>
                <w:szCs w:val="26"/>
              </w:rPr>
              <w:pict w14:anchorId="5D19CF6D">
                <v:shape id="_x0000_i1026" type="#_x0000_t75" style="width:66.75pt;height:19.5pt">
                  <v:imagedata r:id="rId6" o:title=""/>
                </v:shape>
              </w:pict>
            </w:r>
            <w:r w:rsidRPr="00681516">
              <w:rPr>
                <w:b/>
                <w:sz w:val="26"/>
                <w:szCs w:val="26"/>
                <w:lang w:eastAsia="vi-VN"/>
              </w:rPr>
              <w:t>. (1,0điểm)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14:paraId="2BC789E9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</w:p>
        </w:tc>
      </w:tr>
      <w:tr w:rsidR="003A45BE" w:rsidRPr="00681516" w14:paraId="2C885096" w14:textId="77777777" w:rsidTr="003A45BE">
        <w:trPr>
          <w:trHeight w:val="443"/>
        </w:trPr>
        <w:tc>
          <w:tcPr>
            <w:tcW w:w="1135" w:type="dxa"/>
            <w:vMerge/>
            <w:vAlign w:val="center"/>
          </w:tcPr>
          <w:p w14:paraId="75AF7644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6758F534" w14:textId="77777777" w:rsidR="003A45BE" w:rsidRPr="00681516" w:rsidRDefault="003A45BE" w:rsidP="003A45BE">
            <w:pPr>
              <w:widowControl/>
              <w:autoSpaceDE/>
              <w:autoSpaceDN/>
              <w:rPr>
                <w:sz w:val="26"/>
                <w:szCs w:val="26"/>
                <w:lang w:val="fr-FR"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 xml:space="preserve"> Ta có: </w:t>
            </w:r>
            <w:r w:rsidRPr="00681516">
              <w:rPr>
                <w:sz w:val="26"/>
                <w:szCs w:val="26"/>
                <w:lang w:val="fr-FR" w:eastAsia="vi-VN"/>
              </w:rPr>
              <w:t>AB , AC là hai tiếp tuyến của (O) (gt)</w:t>
            </w:r>
          </w:p>
          <w:p w14:paraId="5AC3B850" w14:textId="77777777" w:rsidR="003A45BE" w:rsidRPr="00681516" w:rsidRDefault="003A45BE" w:rsidP="003A45BE">
            <w:pPr>
              <w:widowControl/>
              <w:autoSpaceDE/>
              <w:autoSpaceDN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sym w:font="Symbol" w:char="F0DE"/>
            </w:r>
            <w:r w:rsidRPr="00681516">
              <w:rPr>
                <w:sz w:val="26"/>
                <w:szCs w:val="26"/>
                <w:lang w:val="fr-FR" w:eastAsia="vi-VN"/>
              </w:rPr>
              <w:t xml:space="preserve"> 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42375DB7">
                <v:shape id="_x0000_i1027" type="#_x0000_t75" style="width:103.5pt;height:19.5pt">
                  <v:imagedata r:id="rId8" o:title=""/>
                </v:shape>
              </w:pic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14:paraId="2182A889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33D0FFAD" w14:textId="77777777" w:rsidTr="003A45BE">
        <w:trPr>
          <w:trHeight w:val="712"/>
        </w:trPr>
        <w:tc>
          <w:tcPr>
            <w:tcW w:w="1135" w:type="dxa"/>
            <w:vMerge/>
            <w:vAlign w:val="center"/>
          </w:tcPr>
          <w:p w14:paraId="0488428B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right w:val="single" w:sz="4" w:space="0" w:color="auto"/>
            </w:tcBorders>
          </w:tcPr>
          <w:p w14:paraId="7A6D7CE0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Tứ giác ABOC có: 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61131C81">
                <v:shape id="_x0000_i1028" type="#_x0000_t75" style="width:169.5pt;height:19.5pt">
                  <v:imagedata r:id="rId9" o:title=""/>
                </v:shape>
              </w:pict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</w:p>
          <w:p w14:paraId="555C87EC" w14:textId="77777777" w:rsidR="003A45BE" w:rsidRPr="00681516" w:rsidRDefault="003A45BE" w:rsidP="003A45BE">
            <w:pPr>
              <w:widowControl/>
              <w:autoSpaceDE/>
              <w:autoSpaceDN/>
              <w:rPr>
                <w:sz w:val="26"/>
                <w:szCs w:val="26"/>
                <w:lang w:eastAsia="vi-VN"/>
              </w:rPr>
            </w:pP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tứ giác ABOC nội tiếp đường tròn đường kính AO.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59D74DD0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307A6FA4" w14:textId="77777777" w:rsidTr="003A45BE">
        <w:tc>
          <w:tcPr>
            <w:tcW w:w="1135" w:type="dxa"/>
            <w:vMerge/>
            <w:vAlign w:val="center"/>
          </w:tcPr>
          <w:p w14:paraId="73ED64E3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445EE2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Trong (O) có I là trung điểm của MN </w:t>
            </w: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OI </w:t>
            </w:r>
            <w:r w:rsidRPr="00681516">
              <w:rPr>
                <w:rFonts w:eastAsia="Calibri"/>
                <w:sz w:val="26"/>
                <w:szCs w:val="26"/>
              </w:rPr>
              <w:sym w:font="Symbol" w:char="F05E"/>
            </w:r>
            <w:r w:rsidRPr="00681516">
              <w:rPr>
                <w:rFonts w:eastAsia="Calibri"/>
                <w:sz w:val="26"/>
                <w:szCs w:val="26"/>
              </w:rPr>
              <w:t xml:space="preserve">MN </w:t>
            </w: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353977B3">
                <v:shape id="_x0000_i1029" type="#_x0000_t75" style="width:57pt;height:19.5pt">
                  <v:imagedata r:id="rId10" o:title=""/>
                </v:shape>
              </w:pict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</w:p>
          <w:p w14:paraId="5AF8FF0F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I thuộc đường tròn đường kính AO.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5DBF23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427D1157" w14:textId="77777777" w:rsidTr="003A45BE">
        <w:tc>
          <w:tcPr>
            <w:tcW w:w="1135" w:type="dxa"/>
            <w:vMerge/>
            <w:vAlign w:val="center"/>
          </w:tcPr>
          <w:p w14:paraId="6419BCD2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single" w:sz="4" w:space="0" w:color="auto"/>
            </w:tcBorders>
          </w:tcPr>
          <w:p w14:paraId="4A6DA0C0" w14:textId="77777777" w:rsidR="003A45BE" w:rsidRPr="00681516" w:rsidRDefault="003A45BE" w:rsidP="003A45BE">
            <w:pPr>
              <w:widowControl/>
              <w:autoSpaceDE/>
              <w:autoSpaceDN/>
              <w:rPr>
                <w:sz w:val="26"/>
                <w:szCs w:val="26"/>
                <w:lang w:eastAsia="vi-VN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Trong đường tròn đường kính AC suy ra 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78B1EB03">
                <v:shape id="_x0000_i1030" type="#_x0000_t75" style="width:66.75pt;height:19.5pt">
                  <v:imagedata r:id="rId11" o:title=""/>
                </v:shape>
              </w:pict>
            </w:r>
            <w:r w:rsidRPr="00681516">
              <w:rPr>
                <w:rFonts w:eastAsia="Calibri"/>
                <w:sz w:val="26"/>
                <w:szCs w:val="26"/>
              </w:rPr>
              <w:t xml:space="preserve"> (hai góc nội tiếp cùng chắn cung AC)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BCC522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</w:p>
          <w:p w14:paraId="66E38BF5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655EF96B" w14:textId="77777777" w:rsidTr="003A45BE">
        <w:tc>
          <w:tcPr>
            <w:tcW w:w="1135" w:type="dxa"/>
            <w:vMerge/>
            <w:vAlign w:val="center"/>
          </w:tcPr>
          <w:p w14:paraId="530F208E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0660BB49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position w:val="-6"/>
                <w:sz w:val="26"/>
                <w:szCs w:val="26"/>
              </w:rPr>
            </w:pPr>
            <w:r w:rsidRPr="00681516">
              <w:rPr>
                <w:sz w:val="26"/>
                <w:szCs w:val="26"/>
                <w:lang w:eastAsia="vi-VN"/>
              </w:rPr>
              <w:t xml:space="preserve">b) </w:t>
            </w:r>
            <w:r w:rsidRPr="00681516">
              <w:rPr>
                <w:rFonts w:eastAsia="Calibri"/>
                <w:sz w:val="26"/>
                <w:szCs w:val="26"/>
              </w:rPr>
              <w:t xml:space="preserve">Trong (O) suy ra 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5C91BBE3">
                <v:shape id="_x0000_i1031" type="#_x0000_t75" style="width:70.5pt;height:19.5pt">
                  <v:imagedata r:id="rId12" o:title=""/>
                </v:shape>
              </w:pict>
            </w:r>
            <w:r w:rsidRPr="00681516">
              <w:rPr>
                <w:rFonts w:eastAsia="Calibri"/>
                <w:sz w:val="26"/>
                <w:szCs w:val="26"/>
              </w:rPr>
              <w:t xml:space="preserve"> (hệ quả góc tạo bởi tia tiếp tuyến và dây)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14:paraId="47FD8EE0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5C0B4AA7" w14:textId="77777777" w:rsidTr="003A45BE">
        <w:tc>
          <w:tcPr>
            <w:tcW w:w="1135" w:type="dxa"/>
            <w:vMerge/>
            <w:vAlign w:val="center"/>
          </w:tcPr>
          <w:p w14:paraId="07937A1B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3FC0176E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>mà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5DE1DF96">
                <v:shape id="_x0000_i1032" type="#_x0000_t75" style="width:66.75pt;height:19.5pt">
                  <v:imagedata r:id="rId11" o:title=""/>
                </v:shape>
              </w:pict>
            </w:r>
            <w:r w:rsidRPr="00681516">
              <w:rPr>
                <w:rFonts w:eastAsia="Calibri"/>
                <w:sz w:val="26"/>
                <w:szCs w:val="26"/>
              </w:rPr>
              <w:t xml:space="preserve"> (c/m câu a)</w:t>
            </w:r>
          </w:p>
          <w:p w14:paraId="474FA496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suy ra 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3D4B5B74">
                <v:shape id="_x0000_i1033" type="#_x0000_t75" style="width:66.75pt;height:19.5pt">
                  <v:imagedata r:id="rId13" o:title=""/>
                </v:shape>
              </w:pic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569EF39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3A8C8317" w14:textId="77777777" w:rsidTr="003A45BE">
        <w:tc>
          <w:tcPr>
            <w:tcW w:w="1135" w:type="dxa"/>
            <w:vMerge/>
            <w:vAlign w:val="center"/>
          </w:tcPr>
          <w:p w14:paraId="383BC68E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683CFFEA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BK // AN.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0732950B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</w:p>
        </w:tc>
      </w:tr>
      <w:tr w:rsidR="003A45BE" w:rsidRPr="00681516" w14:paraId="502BB9EB" w14:textId="77777777" w:rsidTr="003A45BE">
        <w:tc>
          <w:tcPr>
            <w:tcW w:w="1135" w:type="dxa"/>
            <w:vMerge/>
            <w:vAlign w:val="center"/>
          </w:tcPr>
          <w:p w14:paraId="3B8DD6C2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single" w:sz="4" w:space="0" w:color="auto"/>
            </w:tcBorders>
          </w:tcPr>
          <w:p w14:paraId="4B749C4E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Lại có OI </w:t>
            </w:r>
            <w:r w:rsidRPr="00681516">
              <w:rPr>
                <w:rFonts w:eastAsia="Calibri"/>
                <w:sz w:val="26"/>
                <w:szCs w:val="26"/>
              </w:rPr>
              <w:sym w:font="Symbol" w:char="F05E"/>
            </w:r>
            <w:r w:rsidRPr="00681516">
              <w:rPr>
                <w:rFonts w:eastAsia="Calibri"/>
                <w:sz w:val="26"/>
                <w:szCs w:val="26"/>
              </w:rPr>
              <w:t xml:space="preserve"> AN nên OI </w:t>
            </w:r>
            <w:r w:rsidRPr="00681516">
              <w:rPr>
                <w:rFonts w:eastAsia="Calibri"/>
                <w:sz w:val="26"/>
                <w:szCs w:val="26"/>
              </w:rPr>
              <w:sym w:font="Symbol" w:char="F05E"/>
            </w:r>
            <w:r w:rsidRPr="00681516">
              <w:rPr>
                <w:rFonts w:eastAsia="Calibri"/>
                <w:sz w:val="26"/>
                <w:szCs w:val="26"/>
              </w:rPr>
              <w:t xml:space="preserve"> BK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</w:tcPr>
          <w:p w14:paraId="539D2F48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60046ECD" w14:textId="77777777" w:rsidTr="003A45BE">
        <w:tc>
          <w:tcPr>
            <w:tcW w:w="1135" w:type="dxa"/>
            <w:vMerge/>
            <w:vAlign w:val="center"/>
          </w:tcPr>
          <w:p w14:paraId="38884144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bottom w:val="dotted" w:sz="4" w:space="0" w:color="auto"/>
            </w:tcBorders>
          </w:tcPr>
          <w:p w14:paraId="5E3C9FD3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sz w:val="26"/>
                <w:szCs w:val="26"/>
                <w:lang w:eastAsia="vi-VN"/>
              </w:rPr>
              <w:t xml:space="preserve">c) </w:t>
            </w:r>
            <w:r w:rsidRPr="00681516">
              <w:rPr>
                <w:rFonts w:eastAsia="Calibri"/>
                <w:sz w:val="26"/>
                <w:szCs w:val="26"/>
              </w:rPr>
              <w:t>Có AB = AC (t/c tiếp tuyến cắt nhau)</w:t>
            </w:r>
          </w:p>
          <w:p w14:paraId="56CC3E7D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>và OA = OB  (bán kính)</w:t>
            </w:r>
          </w:p>
          <w:p w14:paraId="74861D45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 OA là đường trung trực của BC </w:t>
            </w: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BC </w:t>
            </w:r>
            <w:r w:rsidRPr="00681516">
              <w:rPr>
                <w:rFonts w:eastAsia="Calibri"/>
                <w:sz w:val="26"/>
                <w:szCs w:val="26"/>
              </w:rPr>
              <w:sym w:font="Symbol" w:char="F05E"/>
            </w:r>
            <w:r w:rsidRPr="00681516">
              <w:rPr>
                <w:rFonts w:eastAsia="Calibri"/>
                <w:sz w:val="26"/>
                <w:szCs w:val="26"/>
              </w:rPr>
              <w:t xml:space="preserve"> AO .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14:paraId="581DD46E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  <w:p w14:paraId="0B6B5D40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</w:p>
          <w:p w14:paraId="30E51932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</w:p>
        </w:tc>
      </w:tr>
      <w:tr w:rsidR="003A45BE" w:rsidRPr="00681516" w14:paraId="22C5E0B0" w14:textId="77777777" w:rsidTr="003A45BE">
        <w:tc>
          <w:tcPr>
            <w:tcW w:w="1135" w:type="dxa"/>
            <w:vMerge/>
            <w:vAlign w:val="center"/>
          </w:tcPr>
          <w:p w14:paraId="251B8DEF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2D20CD09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 Áp dụng hệ thức lượng trong tam giá c vuông ta có OH.OA = OB</w:t>
            </w:r>
            <w:r w:rsidRPr="00681516">
              <w:rPr>
                <w:rFonts w:eastAsia="Calibri"/>
                <w:sz w:val="26"/>
                <w:szCs w:val="26"/>
                <w:vertAlign w:val="superscript"/>
              </w:rPr>
              <w:t>2</w:t>
            </w:r>
            <w:r w:rsidRPr="00681516">
              <w:rPr>
                <w:rFonts w:eastAsia="Calibri"/>
                <w:sz w:val="26"/>
                <w:szCs w:val="26"/>
              </w:rPr>
              <w:t xml:space="preserve"> = </w:t>
            </w:r>
            <w:r w:rsidRPr="00681516">
              <w:rPr>
                <w:rFonts w:eastAsia="Calibri"/>
                <w:sz w:val="26"/>
                <w:szCs w:val="26"/>
              </w:rPr>
              <w:lastRenderedPageBreak/>
              <w:t>R</w:t>
            </w:r>
            <w:r w:rsidRPr="00681516">
              <w:rPr>
                <w:rFonts w:eastAsia="Calibri"/>
                <w:sz w:val="26"/>
                <w:szCs w:val="26"/>
                <w:vertAlign w:val="superscript"/>
              </w:rPr>
              <w:t>2</w:t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</w:p>
          <w:p w14:paraId="5E66A97C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>Tương tự có  OI.OD  = R</w:t>
            </w:r>
            <w:r w:rsidRPr="00681516">
              <w:rPr>
                <w:rFonts w:eastAsia="Calibri"/>
                <w:sz w:val="26"/>
                <w:szCs w:val="26"/>
                <w:vertAlign w:val="superscript"/>
              </w:rPr>
              <w:t>2</w:t>
            </w:r>
            <w:r w:rsidRPr="00681516">
              <w:rPr>
                <w:rFonts w:eastAsia="Calibri"/>
                <w:sz w:val="26"/>
                <w:szCs w:val="26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0E45F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lastRenderedPageBreak/>
              <w:t>0,25</w:t>
            </w:r>
          </w:p>
        </w:tc>
      </w:tr>
      <w:tr w:rsidR="003A45BE" w:rsidRPr="00681516" w14:paraId="52DD371C" w14:textId="77777777" w:rsidTr="003A45BE">
        <w:tc>
          <w:tcPr>
            <w:tcW w:w="1135" w:type="dxa"/>
            <w:vMerge/>
            <w:vAlign w:val="center"/>
          </w:tcPr>
          <w:p w14:paraId="1C49810D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  <w:bottom w:val="dotted" w:sz="4" w:space="0" w:color="auto"/>
            </w:tcBorders>
          </w:tcPr>
          <w:p w14:paraId="4AE8A3A4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suy ra OH. OA = OI .OD </w:t>
            </w: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  <w:r w:rsidR="00681516" w:rsidRPr="00681516">
              <w:rPr>
                <w:rFonts w:eastAsia="Calibri"/>
                <w:position w:val="-28"/>
                <w:sz w:val="26"/>
                <w:szCs w:val="26"/>
              </w:rPr>
              <w:pict w14:anchorId="0F004271">
                <v:shape id="_x0000_i1034" type="#_x0000_t75" style="width:59.25pt;height:36.75pt">
                  <v:imagedata r:id="rId14" o:title=""/>
                </v:shape>
              </w:pict>
            </w:r>
          </w:p>
          <w:p w14:paraId="59DAB533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 Suy ra </w:t>
            </w:r>
            <w:r w:rsidRPr="00681516">
              <w:rPr>
                <w:rFonts w:eastAsia="Calibri"/>
                <w:sz w:val="26"/>
                <w:szCs w:val="26"/>
              </w:rPr>
              <w:sym w:font="Symbol" w:char="F044"/>
            </w:r>
            <w:r w:rsidRPr="00681516">
              <w:rPr>
                <w:rFonts w:eastAsia="Calibri"/>
                <w:sz w:val="26"/>
                <w:szCs w:val="26"/>
              </w:rPr>
              <w:t xml:space="preserve">OHD </w:t>
            </w:r>
            <w:r w:rsidRPr="00681516">
              <w:rPr>
                <w:rFonts w:eastAsia="Calibri"/>
                <w:sz w:val="26"/>
                <w:szCs w:val="26"/>
              </w:rPr>
              <w:sym w:font="Symbol" w:char="F07E"/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  <w:r w:rsidRPr="00681516">
              <w:rPr>
                <w:rFonts w:eastAsia="Calibri"/>
                <w:sz w:val="26"/>
                <w:szCs w:val="26"/>
              </w:rPr>
              <w:sym w:font="Symbol" w:char="F044"/>
            </w:r>
            <w:r w:rsidRPr="00681516">
              <w:rPr>
                <w:rFonts w:eastAsia="Calibri"/>
                <w:sz w:val="26"/>
                <w:szCs w:val="26"/>
              </w:rPr>
              <w:t xml:space="preserve">OIA </w:t>
            </w: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  <w:r w:rsidR="00681516" w:rsidRPr="00681516">
              <w:rPr>
                <w:rFonts w:eastAsia="Calibri"/>
                <w:position w:val="-6"/>
                <w:sz w:val="26"/>
                <w:szCs w:val="26"/>
              </w:rPr>
              <w:pict w14:anchorId="18019F9A">
                <v:shape id="_x0000_i1035" type="#_x0000_t75" style="width:99pt;height:19.5pt">
                  <v:imagedata r:id="rId15" o:title=""/>
                </v:shape>
              </w:pict>
            </w:r>
            <w:r w:rsidRPr="00681516">
              <w:rPr>
                <w:rFonts w:eastAsia="Calibri"/>
                <w:sz w:val="26"/>
                <w:szCs w:val="26"/>
              </w:rPr>
              <w:t xml:space="preserve"> </w:t>
            </w:r>
          </w:p>
          <w:p w14:paraId="36665193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sym w:font="Symbol" w:char="F0DE"/>
            </w:r>
            <w:r w:rsidRPr="00681516">
              <w:rPr>
                <w:rFonts w:eastAsia="Calibri"/>
                <w:sz w:val="26"/>
                <w:szCs w:val="26"/>
              </w:rPr>
              <w:t xml:space="preserve"> DH </w:t>
            </w:r>
            <w:r w:rsidRPr="00681516">
              <w:rPr>
                <w:rFonts w:eastAsia="Calibri"/>
                <w:sz w:val="26"/>
                <w:szCs w:val="26"/>
              </w:rPr>
              <w:sym w:font="Symbol" w:char="F05E"/>
            </w:r>
            <w:r w:rsidRPr="00681516">
              <w:rPr>
                <w:rFonts w:eastAsia="Calibri"/>
                <w:sz w:val="26"/>
                <w:szCs w:val="26"/>
              </w:rPr>
              <w:t xml:space="preserve"> AO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544B66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  <w:tr w:rsidR="003A45BE" w:rsidRPr="00681516" w14:paraId="5AC2866E" w14:textId="77777777" w:rsidTr="003A45BE">
        <w:trPr>
          <w:trHeight w:val="445"/>
        </w:trPr>
        <w:tc>
          <w:tcPr>
            <w:tcW w:w="1135" w:type="dxa"/>
            <w:vMerge/>
            <w:vAlign w:val="center"/>
          </w:tcPr>
          <w:p w14:paraId="0B9809B6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654" w:type="dxa"/>
            <w:tcBorders>
              <w:top w:val="dotted" w:sz="4" w:space="0" w:color="auto"/>
            </w:tcBorders>
          </w:tcPr>
          <w:p w14:paraId="62B94B1B" w14:textId="77777777" w:rsidR="003A45BE" w:rsidRPr="00681516" w:rsidRDefault="003A45BE" w:rsidP="003A45B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mà BC </w:t>
            </w:r>
            <w:r w:rsidRPr="00681516">
              <w:rPr>
                <w:rFonts w:eastAsia="Calibri"/>
                <w:sz w:val="26"/>
                <w:szCs w:val="26"/>
              </w:rPr>
              <w:sym w:font="Symbol" w:char="F05E"/>
            </w:r>
            <w:r w:rsidRPr="00681516">
              <w:rPr>
                <w:rFonts w:eastAsia="Calibri"/>
                <w:sz w:val="26"/>
                <w:szCs w:val="26"/>
              </w:rPr>
              <w:t xml:space="preserve"> AO (cmt)</w:t>
            </w:r>
          </w:p>
          <w:p w14:paraId="7983294A" w14:textId="77777777" w:rsidR="003A45BE" w:rsidRPr="00681516" w:rsidRDefault="003A45BE" w:rsidP="003A45BE">
            <w:pPr>
              <w:widowControl/>
              <w:autoSpaceDE/>
              <w:autoSpaceDN/>
              <w:rPr>
                <w:sz w:val="26"/>
                <w:szCs w:val="26"/>
                <w:lang w:eastAsia="vi-VN"/>
              </w:rPr>
            </w:pPr>
            <w:r w:rsidRPr="00681516">
              <w:rPr>
                <w:rFonts w:eastAsia="Calibri"/>
                <w:sz w:val="26"/>
                <w:szCs w:val="26"/>
              </w:rPr>
              <w:t xml:space="preserve">  nên B , C , D thẳng hàng.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14:paraId="37D3FDF6" w14:textId="77777777" w:rsidR="003A45BE" w:rsidRPr="00681516" w:rsidRDefault="003A45BE" w:rsidP="003A45BE">
            <w:pPr>
              <w:widowControl/>
              <w:autoSpaceDE/>
              <w:autoSpaceDN/>
              <w:jc w:val="center"/>
              <w:rPr>
                <w:sz w:val="26"/>
                <w:szCs w:val="26"/>
                <w:lang w:eastAsia="vi-VN"/>
              </w:rPr>
            </w:pPr>
            <w:r w:rsidRPr="00681516">
              <w:rPr>
                <w:sz w:val="26"/>
                <w:szCs w:val="26"/>
                <w:lang w:eastAsia="vi-VN"/>
              </w:rPr>
              <w:t>0,25</w:t>
            </w:r>
          </w:p>
        </w:tc>
      </w:tr>
    </w:tbl>
    <w:p w14:paraId="7FDBFA1D" w14:textId="77777777" w:rsidR="00A152CF" w:rsidRPr="00681516" w:rsidRDefault="00A152CF" w:rsidP="00A152CF">
      <w:pPr>
        <w:jc w:val="both"/>
        <w:rPr>
          <w:b/>
          <w:sz w:val="26"/>
          <w:szCs w:val="26"/>
        </w:rPr>
      </w:pPr>
    </w:p>
    <w:p w14:paraId="2AF729A1" w14:textId="4ED3366A" w:rsidR="000A6635" w:rsidRPr="00681516" w:rsidRDefault="000A6635" w:rsidP="00A152CF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sectPr w:rsidR="000A6635" w:rsidRPr="00681516" w:rsidSect="006C6CC0">
      <w:pgSz w:w="11907" w:h="16840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616"/>
    <w:multiLevelType w:val="multilevel"/>
    <w:tmpl w:val="097E56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0A4"/>
    <w:multiLevelType w:val="hybridMultilevel"/>
    <w:tmpl w:val="372A9D9E"/>
    <w:lvl w:ilvl="0" w:tplc="428A13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4586"/>
    <w:multiLevelType w:val="hybridMultilevel"/>
    <w:tmpl w:val="1EAAC27C"/>
    <w:lvl w:ilvl="0" w:tplc="BC3A7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76040"/>
    <w:multiLevelType w:val="hybridMultilevel"/>
    <w:tmpl w:val="574C6896"/>
    <w:lvl w:ilvl="0" w:tplc="0D443DE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36839D5"/>
    <w:multiLevelType w:val="hybridMultilevel"/>
    <w:tmpl w:val="4F42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03"/>
    <w:rsid w:val="000A6635"/>
    <w:rsid w:val="00146C4F"/>
    <w:rsid w:val="00163010"/>
    <w:rsid w:val="00170EBD"/>
    <w:rsid w:val="00190BC0"/>
    <w:rsid w:val="001D6320"/>
    <w:rsid w:val="001E229E"/>
    <w:rsid w:val="0025272A"/>
    <w:rsid w:val="00255757"/>
    <w:rsid w:val="002E6F90"/>
    <w:rsid w:val="00307CB0"/>
    <w:rsid w:val="00333449"/>
    <w:rsid w:val="00345D37"/>
    <w:rsid w:val="00382C52"/>
    <w:rsid w:val="00393663"/>
    <w:rsid w:val="003A45BE"/>
    <w:rsid w:val="003B5065"/>
    <w:rsid w:val="003C3250"/>
    <w:rsid w:val="004373C4"/>
    <w:rsid w:val="00490442"/>
    <w:rsid w:val="004A5724"/>
    <w:rsid w:val="004F26D5"/>
    <w:rsid w:val="004F2D6F"/>
    <w:rsid w:val="00552F0D"/>
    <w:rsid w:val="0063473D"/>
    <w:rsid w:val="00653B76"/>
    <w:rsid w:val="00681516"/>
    <w:rsid w:val="006A61F7"/>
    <w:rsid w:val="006C6CC0"/>
    <w:rsid w:val="00761522"/>
    <w:rsid w:val="0077118C"/>
    <w:rsid w:val="007B595F"/>
    <w:rsid w:val="007D1842"/>
    <w:rsid w:val="00805A34"/>
    <w:rsid w:val="008639BF"/>
    <w:rsid w:val="00874D16"/>
    <w:rsid w:val="00893BC8"/>
    <w:rsid w:val="008A3C03"/>
    <w:rsid w:val="008C01C3"/>
    <w:rsid w:val="008C3A90"/>
    <w:rsid w:val="009420EE"/>
    <w:rsid w:val="009A18FD"/>
    <w:rsid w:val="009A368F"/>
    <w:rsid w:val="009D2974"/>
    <w:rsid w:val="009D507B"/>
    <w:rsid w:val="009E1BBF"/>
    <w:rsid w:val="009E52B7"/>
    <w:rsid w:val="00A152CF"/>
    <w:rsid w:val="00B11B67"/>
    <w:rsid w:val="00B94F3C"/>
    <w:rsid w:val="00BA21BE"/>
    <w:rsid w:val="00BB3B0E"/>
    <w:rsid w:val="00C02940"/>
    <w:rsid w:val="00C42ECD"/>
    <w:rsid w:val="00C47C7E"/>
    <w:rsid w:val="00C82A39"/>
    <w:rsid w:val="00CA11D6"/>
    <w:rsid w:val="00CB6114"/>
    <w:rsid w:val="00D12DA9"/>
    <w:rsid w:val="00D765C3"/>
    <w:rsid w:val="00DA0399"/>
    <w:rsid w:val="00E10B72"/>
    <w:rsid w:val="00E124F9"/>
    <w:rsid w:val="00E52B05"/>
    <w:rsid w:val="00E542BD"/>
    <w:rsid w:val="00E727B9"/>
    <w:rsid w:val="00E80729"/>
    <w:rsid w:val="00F0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51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Admin</cp:lastModifiedBy>
  <cp:revision>10</cp:revision>
  <dcterms:created xsi:type="dcterms:W3CDTF">2021-02-25T10:31:00Z</dcterms:created>
  <dcterms:modified xsi:type="dcterms:W3CDTF">2022-02-23T01:15:00Z</dcterms:modified>
</cp:coreProperties>
</file>